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4D4584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4D4584" w:rsidRDefault="005A4D6C" w:rsidP="004D4584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D4584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4D4584" w:rsidRDefault="005A4D6C" w:rsidP="004D4584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D4584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4D4584" w:rsidRDefault="005A4D6C" w:rsidP="004D4584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D4584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4D4584" w:rsidRDefault="005A4D6C" w:rsidP="004D4584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D4584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4D4584" w:rsidRDefault="005A4D6C" w:rsidP="004D4584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D4584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4D4584" w:rsidRPr="004D4584" w:rsidTr="00394539">
        <w:trPr>
          <w:trHeight w:val="1871"/>
          <w:jc w:val="center"/>
        </w:trPr>
        <w:tc>
          <w:tcPr>
            <w:tcW w:w="905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D4584" w:rsidRPr="004D4584" w:rsidRDefault="004D4584" w:rsidP="00934ECF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:rsidR="004D4584" w:rsidRPr="004D4584" w:rsidRDefault="004D4584" w:rsidP="00934ECF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584" w:rsidRPr="004D4584" w:rsidRDefault="004D4584" w:rsidP="0039020C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4D4584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1. </w:t>
            </w:r>
            <w:r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Join us to celebrate our parents with some food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584" w:rsidRPr="004D4584" w:rsidRDefault="004D4584" w:rsidP="0039020C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87A92FA" wp14:editId="6165235C">
                  <wp:simplePos x="0" y="0"/>
                  <wp:positionH relativeFrom="column">
                    <wp:posOffset>52070</wp:posOffset>
                  </wp:positionH>
                  <wp:positionV relativeFrom="page">
                    <wp:posOffset>56515</wp:posOffset>
                  </wp:positionV>
                  <wp:extent cx="1596789" cy="1057275"/>
                  <wp:effectExtent l="0" t="0" r="3810" b="0"/>
                  <wp:wrapNone/>
                  <wp:docPr id="12" name="Picture 12" descr="Free Salad On A Plat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Salad On A Plate Stock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7" b="10665"/>
                          <a:stretch/>
                        </pic:blipFill>
                        <pic:spPr bwMode="auto">
                          <a:xfrm>
                            <a:off x="0" y="0"/>
                            <a:ext cx="1596789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4D4584" w:rsidTr="004D4584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F53342" w:rsidRPr="004D4584" w:rsidRDefault="00D2775A" w:rsidP="004D19E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ge">
                    <wp:posOffset>55880</wp:posOffset>
                  </wp:positionV>
                  <wp:extent cx="1431925" cy="1067700"/>
                  <wp:effectExtent l="0" t="0" r="0" b="0"/>
                  <wp:wrapNone/>
                  <wp:docPr id="1" name="Picture 1" descr="C:\Users\nhn3desktop1\AppData\Local\Microsoft\Windows\INetCache\Content.MSO\7776AC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7776AC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6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4D4584" w:rsidRDefault="00F53342" w:rsidP="005B04B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</w:t>
            </w:r>
            <w:r w:rsidR="005B04B2"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5B04B2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making Oct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</w:t>
            </w:r>
            <w:r w:rsidR="005B04B2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pus cake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4D4584" w:rsidRDefault="00D2775A" w:rsidP="00AF6E8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55879</wp:posOffset>
                  </wp:positionV>
                  <wp:extent cx="1695450" cy="1067435"/>
                  <wp:effectExtent l="0" t="0" r="0" b="0"/>
                  <wp:wrapNone/>
                  <wp:docPr id="2" name="Picture 2" descr="C:\Users\nhn3desktop1\AppData\Local\Microsoft\Windows\INetCache\Content.MSO\7369FC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7369FC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51" cy="106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4D4584" w:rsidRDefault="00F53342" w:rsidP="005B04B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8.</w:t>
            </w:r>
            <w:r w:rsidRPr="004D4584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5B04B2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exploring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="005B04B2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ea creatures for World Ocean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5B04B2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04302" w:rsidRPr="004D4584" w:rsidRDefault="005B04B2" w:rsidP="000D29AF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9.</w:t>
            </w:r>
            <w:r w:rsidRPr="004D4584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Please remember your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</w:t>
            </w:r>
            <w:r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ome Observations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4D4584" w:rsidTr="004D4584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4D4584" w:rsidRDefault="00C10D8E" w:rsidP="005B04B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12</w:t>
            </w:r>
            <w:r w:rsidR="00665DDB"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5B04B2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making fruit potions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today.</w:t>
            </w:r>
            <w:r w:rsidR="005B04B2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E7561E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4D4584" w:rsidRDefault="004D4584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ge">
                    <wp:posOffset>36195</wp:posOffset>
                  </wp:positionV>
                  <wp:extent cx="1219200" cy="1066800"/>
                  <wp:effectExtent l="0" t="0" r="0" b="0"/>
                  <wp:wrapNone/>
                  <wp:docPr id="3" name="Picture 3" descr="C:\Users\nhn3desktop1\AppData\Local\Microsoft\Windows\INetCache\Content.MSO\ED2ABE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ED2ABE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0377" cy="106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4D4584" w:rsidRDefault="004D4584" w:rsidP="005B04B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154304</wp:posOffset>
                  </wp:positionH>
                  <wp:positionV relativeFrom="page">
                    <wp:posOffset>55245</wp:posOffset>
                  </wp:positionV>
                  <wp:extent cx="1400175" cy="1076325"/>
                  <wp:effectExtent l="0" t="0" r="9525" b="9525"/>
                  <wp:wrapNone/>
                  <wp:docPr id="4" name="Picture 4" descr="Best Papa PNG Transparent Images Free Download | Vector Files 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st Papa PNG Transparent Images Free Download | Vector Files |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AB2" w:rsidRPr="004D4584" w:rsidRDefault="00C10D8E" w:rsidP="005308B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15. </w:t>
            </w:r>
            <w:r w:rsidR="005308BA" w:rsidRPr="004D4584">
              <w:rPr>
                <w:rFonts w:ascii="SassoonPrimaryInfant" w:hAnsi="SassoonPrimaryInfant" w:cs="Arial"/>
                <w:sz w:val="28"/>
                <w:szCs w:val="28"/>
              </w:rPr>
              <w:t>Let</w:t>
            </w:r>
            <w:r w:rsidR="004D4584">
              <w:rPr>
                <w:rFonts w:ascii="SassoonPrimaryInfant" w:hAnsi="SassoonPrimaryInfant" w:cs="Arial"/>
                <w:sz w:val="28"/>
                <w:szCs w:val="28"/>
              </w:rPr>
              <w:t>’</w:t>
            </w:r>
            <w:r w:rsidR="005308BA" w:rsidRPr="004D4584">
              <w:rPr>
                <w:rFonts w:ascii="SassoonPrimaryInfant" w:hAnsi="SassoonPrimaryInfant" w:cs="Arial"/>
                <w:sz w:val="28"/>
                <w:szCs w:val="28"/>
              </w:rPr>
              <w:t xml:space="preserve">s make Father’s </w:t>
            </w:r>
            <w:r w:rsidR="004D4584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="005308BA" w:rsidRPr="004D4584">
              <w:rPr>
                <w:rFonts w:ascii="SassoonPrimaryInfant" w:hAnsi="SassoonPrimaryInfant" w:cs="Arial"/>
                <w:sz w:val="28"/>
                <w:szCs w:val="28"/>
              </w:rPr>
              <w:t>ay crafts</w:t>
            </w:r>
            <w:r w:rsidR="004D4584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4D4584" w:rsidRDefault="009F3AB2" w:rsidP="004D458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16</w:t>
            </w:r>
            <w:r w:rsidR="00847E37"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CA6AD8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Come and join our Fathers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Day s</w:t>
            </w:r>
            <w:r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tay and play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4:30-6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:00pm.</w:t>
            </w:r>
            <w:r w:rsidR="000900DB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4D4584" w:rsidTr="004D4584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56970" w:rsidRPr="004D4584" w:rsidRDefault="004D4584" w:rsidP="00B43C60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4D4584">
              <w:rPr>
                <w:rFonts w:ascii="SassoonPrimaryInfant" w:hAnsi="SassoonPrimaryInfant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ge">
                    <wp:posOffset>73660</wp:posOffset>
                  </wp:positionV>
                  <wp:extent cx="1638300" cy="1076325"/>
                  <wp:effectExtent l="0" t="0" r="0" b="9525"/>
                  <wp:wrapNone/>
                  <wp:docPr id="7" name="Picture 7" descr="C:\Users\nhn3desktop1\AppData\Local\Microsoft\Windows\INetCache\Content.MSO\AB3234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hn3desktop1\AppData\Local\Microsoft\Windows\INetCache\Content.MSO\AB3234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20A" w:rsidRPr="004D4584" w:rsidRDefault="009F3AB2" w:rsidP="005308B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20.</w:t>
            </w:r>
            <w:r w:rsidRPr="004D4584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ex</w:t>
            </w:r>
            <w:r w:rsidR="005308BA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ploring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the </w:t>
            </w:r>
            <w:r w:rsidR="005308BA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sounds of different instruments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4D4584" w:rsidRDefault="009F3AB2" w:rsidP="005308B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4D4584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>21</w:t>
            </w:r>
            <w:r w:rsidR="00AB735A" w:rsidRPr="004D4584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5308BA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make instruments for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</w:t>
            </w:r>
            <w:r w:rsidR="005308BA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usic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5308BA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570" w:rsidRDefault="003A5570" w:rsidP="005308BA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</w:p>
          <w:p w:rsidR="005A4D6C" w:rsidRPr="004D4584" w:rsidRDefault="00D2775A" w:rsidP="005308B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4D4584">
              <w:rPr>
                <w:rFonts w:ascii="SassoonPrimaryInfant" w:hAnsi="SassoonPrimaryInfant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4323AEE">
                  <wp:simplePos x="0" y="0"/>
                  <wp:positionH relativeFrom="column">
                    <wp:posOffset>-36195</wp:posOffset>
                  </wp:positionH>
                  <wp:positionV relativeFrom="page">
                    <wp:posOffset>54610</wp:posOffset>
                  </wp:positionV>
                  <wp:extent cx="1749482" cy="1076960"/>
                  <wp:effectExtent l="0" t="0" r="3175" b="8890"/>
                  <wp:wrapNone/>
                  <wp:docPr id="5" name="Picture 5" descr="C:\Users\nhn3desktop1\AppData\Local\Microsoft\Windows\INetCache\Content.MSO\E6D70B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E6D70B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82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4D4584" w:rsidRDefault="005308BA" w:rsidP="005C602E">
            <w:pPr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</w:pPr>
            <w:r w:rsidRPr="004D4584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23. </w:t>
            </w:r>
            <w:r w:rsidRPr="004D4584">
              <w:rPr>
                <w:rFonts w:ascii="SassoonPrimaryInfant" w:hAnsi="SassoonPrimaryInfant"/>
                <w:noProof/>
                <w:color w:val="000000" w:themeColor="text1"/>
                <w:sz w:val="28"/>
                <w:szCs w:val="28"/>
                <w:lang w:eastAsia="en-GB"/>
              </w:rPr>
              <w:t xml:space="preserve">Don’t forget to vote </w:t>
            </w:r>
            <w:r w:rsidR="004D4584">
              <w:rPr>
                <w:rFonts w:ascii="SassoonPrimaryInfant" w:hAnsi="SassoonPrimaryInfant"/>
                <w:noProof/>
                <w:color w:val="000000" w:themeColor="text1"/>
                <w:sz w:val="28"/>
                <w:szCs w:val="28"/>
                <w:lang w:eastAsia="en-GB"/>
              </w:rPr>
              <w:t xml:space="preserve">for </w:t>
            </w:r>
            <w:r w:rsidRPr="004D4584">
              <w:rPr>
                <w:rFonts w:ascii="SassoonPrimaryInfant" w:hAnsi="SassoonPrimaryInfant"/>
                <w:noProof/>
                <w:color w:val="000000" w:themeColor="text1"/>
                <w:sz w:val="28"/>
                <w:szCs w:val="28"/>
                <w:lang w:eastAsia="en-GB"/>
              </w:rPr>
              <w:t>your GEM!</w:t>
            </w:r>
          </w:p>
        </w:tc>
      </w:tr>
      <w:tr w:rsidR="007C4399" w:rsidRPr="004D4584" w:rsidTr="004D4584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C4399" w:rsidRPr="004D4584" w:rsidRDefault="009F3AB2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26.</w:t>
            </w:r>
            <w:r w:rsidR="00C96F64" w:rsidRPr="004D4584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</w:t>
            </w:r>
            <w:r w:rsidR="005308BA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make fruit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</w:t>
            </w:r>
            <w:r w:rsidR="005308BA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ce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</w:t>
            </w:r>
            <w:r w:rsidR="005308BA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ollies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7C4399" w:rsidRPr="004D4584" w:rsidRDefault="007C4399" w:rsidP="006B4CD8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4D4584" w:rsidRDefault="003A5570" w:rsidP="009F3AB2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4D4584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111125</wp:posOffset>
                  </wp:positionV>
                  <wp:extent cx="1719580" cy="895350"/>
                  <wp:effectExtent l="0" t="0" r="0" b="0"/>
                  <wp:wrapNone/>
                  <wp:docPr id="6" name="Picture 6" descr="Pop Ice Cream Clipart Free Clip Art Images - Clipart Transparent Background  Icecream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p Ice Cream Clipart Free Clip Art Images - Clipart Transparent Background  Icecream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47" b="17923"/>
                          <a:stretch/>
                        </pic:blipFill>
                        <pic:spPr bwMode="auto">
                          <a:xfrm>
                            <a:off x="0" y="0"/>
                            <a:ext cx="17195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91C61" w:rsidRPr="004D4584" w:rsidRDefault="00136AEC" w:rsidP="004D458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4D4584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28. </w:t>
            </w:r>
            <w:r w:rsidR="00191C61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Celebrate Eid with us! </w:t>
            </w:r>
            <w:r w:rsid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doing some f</w:t>
            </w:r>
            <w:r w:rsidR="00191C61" w:rsidRPr="004D458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ood tasting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4D4584" w:rsidRDefault="003A5570" w:rsidP="00E30D5D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4D4584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ge">
                    <wp:posOffset>63501</wp:posOffset>
                  </wp:positionV>
                  <wp:extent cx="1371600" cy="1028700"/>
                  <wp:effectExtent l="0" t="0" r="0" b="0"/>
                  <wp:wrapNone/>
                  <wp:docPr id="8" name="Picture 8" descr="Eid Mubarak Vector Card Stock Clipart |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id Mubarak Vector Card Stock Clipart | Royalty-Free | Free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3" t="8449" r="17729" b="30626"/>
                          <a:stretch/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4D4584" w:rsidRDefault="007C4399" w:rsidP="00E30D5D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</w:tbl>
    <w:p w:rsidR="00347809" w:rsidRPr="004D4584" w:rsidRDefault="00347809" w:rsidP="002943C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sectPr w:rsidR="00347809" w:rsidRPr="004D4584" w:rsidSect="00E075B5">
      <w:headerReference w:type="default" r:id="rId16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75" w:rsidRDefault="001D5475">
      <w:pPr>
        <w:spacing w:after="0" w:line="240" w:lineRule="auto"/>
      </w:pPr>
      <w:r>
        <w:separator/>
      </w:r>
    </w:p>
  </w:endnote>
  <w:endnote w:type="continuationSeparator" w:id="0">
    <w:p w:rsidR="001D5475" w:rsidRDefault="001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75" w:rsidRDefault="001D5475">
      <w:pPr>
        <w:spacing w:after="0" w:line="240" w:lineRule="auto"/>
      </w:pPr>
      <w:r>
        <w:separator/>
      </w:r>
    </w:p>
  </w:footnote>
  <w:footnote w:type="continuationSeparator" w:id="0">
    <w:p w:rsidR="001D5475" w:rsidRDefault="001D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B62C52" w:rsidRDefault="00751D64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June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39020C">
      <w:rPr>
        <w:rFonts w:ascii="SassoonPrimaryInfant" w:hAnsi="SassoonPrimaryInfant"/>
        <w:b/>
        <w:sz w:val="64"/>
        <w:szCs w:val="64"/>
      </w:rPr>
      <w:t>Babies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C79D4"/>
    <w:rsid w:val="000D29AF"/>
    <w:rsid w:val="00105B00"/>
    <w:rsid w:val="00123057"/>
    <w:rsid w:val="001239B2"/>
    <w:rsid w:val="001334C1"/>
    <w:rsid w:val="00136AEC"/>
    <w:rsid w:val="00141959"/>
    <w:rsid w:val="001501C9"/>
    <w:rsid w:val="00166549"/>
    <w:rsid w:val="00167DD5"/>
    <w:rsid w:val="00174C07"/>
    <w:rsid w:val="00180B8D"/>
    <w:rsid w:val="00184F2D"/>
    <w:rsid w:val="00191C61"/>
    <w:rsid w:val="00192966"/>
    <w:rsid w:val="001959E5"/>
    <w:rsid w:val="001A2E55"/>
    <w:rsid w:val="001B0DB1"/>
    <w:rsid w:val="001C4461"/>
    <w:rsid w:val="001D5475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2D57"/>
    <w:rsid w:val="002F0840"/>
    <w:rsid w:val="00302479"/>
    <w:rsid w:val="00302569"/>
    <w:rsid w:val="00306F0C"/>
    <w:rsid w:val="00327D58"/>
    <w:rsid w:val="00331233"/>
    <w:rsid w:val="00347809"/>
    <w:rsid w:val="00373B1C"/>
    <w:rsid w:val="00384792"/>
    <w:rsid w:val="0039020C"/>
    <w:rsid w:val="00393B32"/>
    <w:rsid w:val="003A5570"/>
    <w:rsid w:val="003B1313"/>
    <w:rsid w:val="003B1AE3"/>
    <w:rsid w:val="003B5C3B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5209"/>
    <w:rsid w:val="004A656F"/>
    <w:rsid w:val="004B31FD"/>
    <w:rsid w:val="004D19E5"/>
    <w:rsid w:val="004D4584"/>
    <w:rsid w:val="004D664D"/>
    <w:rsid w:val="004D6FD8"/>
    <w:rsid w:val="004F2A12"/>
    <w:rsid w:val="004F4808"/>
    <w:rsid w:val="004F6704"/>
    <w:rsid w:val="00510C06"/>
    <w:rsid w:val="0051332D"/>
    <w:rsid w:val="0052458B"/>
    <w:rsid w:val="005308BA"/>
    <w:rsid w:val="00533485"/>
    <w:rsid w:val="0055593A"/>
    <w:rsid w:val="00580048"/>
    <w:rsid w:val="005920A9"/>
    <w:rsid w:val="005A4D6C"/>
    <w:rsid w:val="005A5E60"/>
    <w:rsid w:val="005B04B2"/>
    <w:rsid w:val="005B3703"/>
    <w:rsid w:val="005C602E"/>
    <w:rsid w:val="005E7360"/>
    <w:rsid w:val="005F11AB"/>
    <w:rsid w:val="00603028"/>
    <w:rsid w:val="00614A47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D235E"/>
    <w:rsid w:val="006D3DBD"/>
    <w:rsid w:val="006D41F4"/>
    <w:rsid w:val="006D602F"/>
    <w:rsid w:val="007004DC"/>
    <w:rsid w:val="007033DD"/>
    <w:rsid w:val="00713052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821B9"/>
    <w:rsid w:val="00797ADB"/>
    <w:rsid w:val="007B3A79"/>
    <w:rsid w:val="007B5841"/>
    <w:rsid w:val="007C4399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9F3AB2"/>
    <w:rsid w:val="00A033AF"/>
    <w:rsid w:val="00A1159B"/>
    <w:rsid w:val="00A2723E"/>
    <w:rsid w:val="00A57E3D"/>
    <w:rsid w:val="00A63AB9"/>
    <w:rsid w:val="00A717EB"/>
    <w:rsid w:val="00A83940"/>
    <w:rsid w:val="00A8431C"/>
    <w:rsid w:val="00AB735A"/>
    <w:rsid w:val="00AC1863"/>
    <w:rsid w:val="00AE5302"/>
    <w:rsid w:val="00AF6E8B"/>
    <w:rsid w:val="00B012F1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B26B9"/>
    <w:rsid w:val="00BB4CA0"/>
    <w:rsid w:val="00BB5FD6"/>
    <w:rsid w:val="00BC490F"/>
    <w:rsid w:val="00BD78C7"/>
    <w:rsid w:val="00BF22D7"/>
    <w:rsid w:val="00BF4F85"/>
    <w:rsid w:val="00C10D8E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6CB1"/>
    <w:rsid w:val="00D2591D"/>
    <w:rsid w:val="00D2775A"/>
    <w:rsid w:val="00D3192E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34EA"/>
    <w:rsid w:val="00E7561E"/>
    <w:rsid w:val="00E932E4"/>
    <w:rsid w:val="00E95067"/>
    <w:rsid w:val="00EA70C7"/>
    <w:rsid w:val="00EC1D12"/>
    <w:rsid w:val="00EE238B"/>
    <w:rsid w:val="00EF6B7E"/>
    <w:rsid w:val="00F21A46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F57E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2023-05-25T13:19:00Z</dcterms:created>
  <dcterms:modified xsi:type="dcterms:W3CDTF">2023-05-25T13:50:00Z</dcterms:modified>
</cp:coreProperties>
</file>